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7A" w:rsidRPr="00493F7A" w:rsidRDefault="00493F7A" w:rsidP="00493F7A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93F7A">
        <w:rPr>
          <w:rFonts w:ascii="Times New Roman" w:hAnsi="Times New Roman" w:cs="Times New Roman"/>
          <w:b/>
          <w:i/>
          <w:sz w:val="32"/>
          <w:szCs w:val="32"/>
        </w:rPr>
        <w:t>Название.</w:t>
      </w:r>
      <w:r w:rsidRPr="00493F7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93F7A" w:rsidRDefault="00493F7A" w:rsidP="00493F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F7A">
        <w:rPr>
          <w:rFonts w:ascii="Times New Roman" w:hAnsi="Times New Roman" w:cs="Times New Roman"/>
          <w:i/>
          <w:sz w:val="32"/>
          <w:szCs w:val="32"/>
        </w:rPr>
        <w:t>Мэджик бокс «</w:t>
      </w:r>
      <w:r w:rsidRPr="00493F7A">
        <w:rPr>
          <w:rFonts w:ascii="Times New Roman" w:hAnsi="Times New Roman" w:cs="Times New Roman"/>
          <w:i/>
          <w:sz w:val="28"/>
          <w:szCs w:val="28"/>
        </w:rPr>
        <w:t>Моя страна. Мой край. Мое село. Моя семья».</w:t>
      </w:r>
    </w:p>
    <w:p w:rsidR="00493F7A" w:rsidRPr="00493F7A" w:rsidRDefault="00493F7A" w:rsidP="00493F7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93F7A" w:rsidRPr="00493F7A" w:rsidRDefault="00493F7A" w:rsidP="00493F7A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93F7A">
        <w:rPr>
          <w:rFonts w:ascii="Times New Roman" w:hAnsi="Times New Roman" w:cs="Times New Roman"/>
          <w:b/>
          <w:i/>
          <w:sz w:val="28"/>
          <w:szCs w:val="28"/>
        </w:rPr>
        <w:t xml:space="preserve">Возраст детей, на которое рассчитано данное пособие. </w:t>
      </w:r>
    </w:p>
    <w:p w:rsidR="00493F7A" w:rsidRDefault="00493F7A" w:rsidP="00493F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F7A">
        <w:rPr>
          <w:rFonts w:ascii="Times New Roman" w:hAnsi="Times New Roman" w:cs="Times New Roman"/>
          <w:i/>
          <w:sz w:val="28"/>
          <w:szCs w:val="28"/>
        </w:rPr>
        <w:t>Данное пособие по нравственно-патриотическому воспитанию предназначено для детей средней, старшей и подготовительной групп.</w:t>
      </w:r>
    </w:p>
    <w:p w:rsidR="00493F7A" w:rsidRPr="00493F7A" w:rsidRDefault="00493F7A" w:rsidP="00493F7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493F7A" w:rsidRPr="00493F7A" w:rsidRDefault="00493F7A" w:rsidP="00493F7A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727">
        <w:rPr>
          <w:rFonts w:ascii="Times New Roman" w:hAnsi="Times New Roman" w:cs="Times New Roman"/>
          <w:b/>
          <w:i/>
          <w:sz w:val="32"/>
          <w:szCs w:val="32"/>
        </w:rPr>
        <w:t>Цель</w:t>
      </w:r>
      <w:r w:rsidRPr="00493F7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3F7A" w:rsidRDefault="00493F7A" w:rsidP="00493F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F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Привить любовь к Отечеству «Малой Родине», воспитать патриотов своего края,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</w:t>
      </w:r>
    </w:p>
    <w:p w:rsidR="00493F7A" w:rsidRDefault="00493F7A" w:rsidP="00493F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47DA" w:rsidRPr="00535727" w:rsidRDefault="009E47DA" w:rsidP="009E47DA">
      <w:pPr>
        <w:pStyle w:val="a3"/>
        <w:numPr>
          <w:ilvl w:val="0"/>
          <w:numId w:val="1"/>
        </w:numPr>
        <w:spacing w:after="0" w:line="240" w:lineRule="auto"/>
        <w:ind w:left="709" w:hanging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35727">
        <w:rPr>
          <w:rFonts w:ascii="Times New Roman" w:hAnsi="Times New Roman" w:cs="Times New Roman"/>
          <w:b/>
          <w:i/>
          <w:sz w:val="32"/>
          <w:szCs w:val="32"/>
        </w:rPr>
        <w:t>Описание.</w:t>
      </w:r>
    </w:p>
    <w:p w:rsidR="00493F7A" w:rsidRDefault="009E47DA" w:rsidP="009E4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7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Пособие </w:t>
      </w:r>
      <w:r w:rsidRPr="009E47DA">
        <w:rPr>
          <w:rFonts w:ascii="Times New Roman" w:hAnsi="Times New Roman" w:cs="Times New Roman"/>
          <w:i/>
          <w:sz w:val="32"/>
          <w:szCs w:val="32"/>
        </w:rPr>
        <w:t>Мэджик бокс «</w:t>
      </w:r>
      <w:r w:rsidRPr="009E47DA">
        <w:rPr>
          <w:rFonts w:ascii="Times New Roman" w:hAnsi="Times New Roman" w:cs="Times New Roman"/>
          <w:i/>
          <w:sz w:val="28"/>
          <w:szCs w:val="28"/>
        </w:rPr>
        <w:t>Моя страна. Мой край. Мое село. Моя семья»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состоит из 4 коробочек.</w:t>
      </w:r>
    </w:p>
    <w:p w:rsidR="009E47DA" w:rsidRDefault="009E47DA" w:rsidP="009E47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40B5">
        <w:rPr>
          <w:rFonts w:ascii="Times New Roman" w:hAnsi="Times New Roman" w:cs="Times New Roman"/>
          <w:b/>
          <w:i/>
          <w:sz w:val="32"/>
          <w:szCs w:val="32"/>
        </w:rPr>
        <w:t>1 коробка – «Моя страна».</w:t>
      </w:r>
      <w:r>
        <w:rPr>
          <w:rFonts w:ascii="Times New Roman" w:hAnsi="Times New Roman" w:cs="Times New Roman"/>
          <w:i/>
          <w:sz w:val="28"/>
          <w:szCs w:val="28"/>
        </w:rPr>
        <w:t xml:space="preserve"> В ней на каждой из сторон находятся дидактические игры по теме. </w:t>
      </w:r>
    </w:p>
    <w:p w:rsidR="000F40B5" w:rsidRDefault="009E47DA" w:rsidP="009E47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7DA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игра: «Флаг России».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47DA" w:rsidRDefault="009E47DA" w:rsidP="009E47D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E47DA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Цель игры: способствовать закреплению знания </w:t>
      </w:r>
      <w:r w:rsidRPr="009E47DA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флага своей страны</w:t>
      </w:r>
      <w:r w:rsidRPr="009E47DA">
        <w:rPr>
          <w:rFonts w:ascii="Times New Roman" w:hAnsi="Times New Roman" w:cs="Times New Roman"/>
          <w:b/>
          <w:i/>
          <w:iCs/>
          <w:color w:val="111111"/>
          <w:sz w:val="28"/>
          <w:szCs w:val="28"/>
          <w:shd w:val="clear" w:color="auto" w:fill="FFFFFF"/>
        </w:rPr>
        <w:t xml:space="preserve">; </w:t>
      </w:r>
      <w:r w:rsidRPr="009E47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у детей чувства патриотизма и любви  к своей Родине.</w:t>
      </w:r>
    </w:p>
    <w:p w:rsidR="009E47DA" w:rsidRPr="009E47DA" w:rsidRDefault="009E47DA" w:rsidP="009E47D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47DA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игра-пазлы: «Народы России и их национальные костюмы»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E47DA" w:rsidRDefault="009E47DA" w:rsidP="009E47D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E47DA">
        <w:rPr>
          <w:rFonts w:ascii="Times New Roman" w:hAnsi="Times New Roman" w:cs="Times New Roman"/>
          <w:bCs/>
          <w:i/>
          <w:sz w:val="28"/>
          <w:szCs w:val="28"/>
        </w:rPr>
        <w:t>Цель игры: </w:t>
      </w:r>
      <w:r w:rsidRPr="009E47DA">
        <w:rPr>
          <w:rFonts w:ascii="Times New Roman" w:hAnsi="Times New Roman" w:cs="Times New Roman"/>
          <w:i/>
          <w:sz w:val="28"/>
          <w:szCs w:val="28"/>
        </w:rPr>
        <w:t>ознакомление</w:t>
      </w:r>
      <w:r w:rsidRPr="009E47DA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9E47DA">
        <w:rPr>
          <w:rFonts w:ascii="Times New Roman" w:hAnsi="Times New Roman" w:cs="Times New Roman"/>
          <w:i/>
          <w:sz w:val="28"/>
          <w:szCs w:val="28"/>
        </w:rPr>
        <w:t xml:space="preserve">детей с народами, проживающими на территории России  и  их национальными костюмами; формировать умение  </w:t>
      </w:r>
      <w:r w:rsidRPr="009E47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сопоставить детали с соседними таким образом, чтобы вместе они составили общую картину. </w:t>
      </w:r>
    </w:p>
    <w:p w:rsidR="000F40B5" w:rsidRDefault="009E47DA" w:rsidP="000F40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Раскраски: «</w:t>
      </w:r>
      <w:r w:rsidRPr="009E47DA">
        <w:rPr>
          <w:rFonts w:ascii="Times New Roman" w:hAnsi="Times New Roman" w:cs="Times New Roman"/>
          <w:i/>
          <w:sz w:val="28"/>
          <w:szCs w:val="28"/>
          <w:u w:val="single"/>
        </w:rPr>
        <w:t>Символы России».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47DA" w:rsidRDefault="009E47DA" w:rsidP="000F40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E47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Цель</w:t>
      </w:r>
      <w:r w:rsidRPr="009E47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воспитание гуманной, духовно-нравственной личности, достойных будущих граждан </w:t>
      </w:r>
      <w:r w:rsidRPr="009E47D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России</w:t>
      </w:r>
      <w:r w:rsidRPr="009E47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патриотов своего Отечества. Задачи: Фор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мировать патриотические чувства</w:t>
      </w:r>
      <w:r w:rsidRPr="009E47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любви к семье, к детскому саду, родному городу, родной природе, соотечественникам, осознание себя как гражданина своей страны. </w:t>
      </w:r>
    </w:p>
    <w:p w:rsidR="000F40B5" w:rsidRDefault="009E47DA" w:rsidP="000F40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9E47D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Книжка - загадки «Государственные и негосударственные символы»</w:t>
      </w: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. </w:t>
      </w:r>
    </w:p>
    <w:p w:rsidR="009E47DA" w:rsidRDefault="009E47DA" w:rsidP="000F40B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Цель:</w:t>
      </w:r>
      <w:r w:rsidRPr="009E47D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F40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совершенствование знаний детей о государственной символике и формирование  эстетического отношения  к народным символам.</w:t>
      </w:r>
    </w:p>
    <w:p w:rsidR="000F40B5" w:rsidRDefault="000F40B5" w:rsidP="000F40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Книжка – «Государственные праздники России». Цель:</w:t>
      </w:r>
      <w:r w:rsidRPr="000F40B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0F40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формирование гражданского мировоззрения учащихся через обращение к памятным датам государства </w:t>
      </w:r>
      <w:r w:rsidRPr="000F40B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Российского</w:t>
      </w:r>
      <w:r w:rsidRPr="000F40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 </w:t>
      </w:r>
      <w:r w:rsidRPr="000F40B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государственным</w:t>
      </w:r>
      <w:r w:rsidRPr="000F40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F40B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праздникам</w:t>
      </w:r>
      <w:r w:rsidRPr="000F40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посвященным Конституции </w:t>
      </w:r>
      <w:r w:rsidRPr="000F40B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РФ</w:t>
      </w:r>
      <w:r w:rsidRPr="000F40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символике </w:t>
      </w:r>
      <w:r w:rsidRPr="000F40B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РФ</w:t>
      </w:r>
      <w:r w:rsidRPr="000F40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; - патриотическое воспитание на основе </w:t>
      </w:r>
      <w:r w:rsidRPr="000F40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изучения исторического прошлого </w:t>
      </w:r>
      <w:r w:rsidRPr="000F40B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России</w:t>
      </w:r>
      <w:r w:rsidRPr="000F40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яркие страницы которого отразились в </w:t>
      </w:r>
      <w:r w:rsidRPr="000F40B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государственных</w:t>
      </w:r>
      <w:r w:rsidRPr="000F40B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0F40B5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праздниках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0F40B5" w:rsidRDefault="000F40B5" w:rsidP="000F40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40B5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2 коробка – «Мой край. Мое село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0F40B5" w:rsidRDefault="000F40B5" w:rsidP="000F40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0B5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игра: «Путешествие по родному селу».</w:t>
      </w:r>
    </w:p>
    <w:p w:rsidR="000F40B5" w:rsidRDefault="000F40B5" w:rsidP="000F40B5">
      <w:pPr>
        <w:spacing w:after="0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0F40B5">
        <w:rPr>
          <w:rFonts w:ascii="Times New Roman" w:hAnsi="Times New Roman" w:cs="Times New Roman"/>
          <w:i/>
          <w:sz w:val="28"/>
          <w:szCs w:val="28"/>
        </w:rPr>
        <w:t xml:space="preserve"> Цель:</w:t>
      </w:r>
      <w:r w:rsidRPr="000F40B5">
        <w:rPr>
          <w:rFonts w:ascii="Arial" w:hAnsi="Arial" w:cs="Arial"/>
          <w:i/>
          <w:color w:val="111111"/>
          <w:sz w:val="27"/>
          <w:szCs w:val="27"/>
          <w:shd w:val="clear" w:color="auto" w:fill="FFFFFF"/>
        </w:rPr>
        <w:t xml:space="preserve"> </w:t>
      </w:r>
      <w:r w:rsidRPr="000F40B5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Закрепить знания о достопримечательностях села, учреждениях, место их расположения, их назначении, дать их описание.</w:t>
      </w:r>
    </w:p>
    <w:p w:rsidR="000F40B5" w:rsidRPr="000F40B5" w:rsidRDefault="000F40B5" w:rsidP="000F40B5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111111"/>
          <w:sz w:val="28"/>
          <w:szCs w:val="28"/>
          <w:u w:val="single"/>
        </w:rPr>
      </w:pPr>
      <w:r w:rsidRPr="000F40B5">
        <w:rPr>
          <w:rStyle w:val="c4"/>
          <w:bCs/>
          <w:i/>
          <w:color w:val="111111"/>
          <w:sz w:val="28"/>
          <w:szCs w:val="28"/>
          <w:u w:val="single"/>
        </w:rPr>
        <w:t>Дидактическая игра: </w:t>
      </w:r>
      <w:r w:rsidRPr="000F40B5">
        <w:rPr>
          <w:rStyle w:val="c1"/>
          <w:i/>
          <w:iCs/>
          <w:color w:val="111111"/>
          <w:sz w:val="28"/>
          <w:szCs w:val="28"/>
          <w:u w:val="single"/>
        </w:rPr>
        <w:t xml:space="preserve">«Достопримечательности с. Дивеево». </w:t>
      </w:r>
    </w:p>
    <w:p w:rsidR="000F40B5" w:rsidRDefault="000F40B5" w:rsidP="000F40B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111111"/>
          <w:sz w:val="28"/>
          <w:szCs w:val="28"/>
        </w:rPr>
      </w:pPr>
      <w:r w:rsidRPr="000F40B5">
        <w:rPr>
          <w:rStyle w:val="c1"/>
          <w:i/>
          <w:color w:val="111111"/>
          <w:sz w:val="28"/>
          <w:szCs w:val="28"/>
          <w:u w:val="single"/>
        </w:rPr>
        <w:t>Цель</w:t>
      </w:r>
      <w:r w:rsidRPr="000F40B5">
        <w:rPr>
          <w:rStyle w:val="c1"/>
          <w:i/>
          <w:color w:val="111111"/>
          <w:sz w:val="28"/>
          <w:szCs w:val="28"/>
        </w:rPr>
        <w:t>: воспитание у детей чувства любви к малой </w:t>
      </w:r>
      <w:r w:rsidRPr="000F40B5">
        <w:rPr>
          <w:rStyle w:val="c4"/>
          <w:bCs/>
          <w:i/>
          <w:color w:val="111111"/>
          <w:sz w:val="28"/>
          <w:szCs w:val="28"/>
        </w:rPr>
        <w:t>Родине</w:t>
      </w:r>
      <w:r w:rsidRPr="000F40B5">
        <w:rPr>
          <w:rStyle w:val="c0"/>
          <w:i/>
          <w:color w:val="111111"/>
          <w:sz w:val="28"/>
          <w:szCs w:val="28"/>
        </w:rPr>
        <w:t>, родному городу, познакомить с его достопримечательностями.</w:t>
      </w:r>
    </w:p>
    <w:p w:rsidR="000F40B5" w:rsidRPr="000F40B5" w:rsidRDefault="000F40B5" w:rsidP="000F40B5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0F40B5">
        <w:rPr>
          <w:bCs/>
          <w:i/>
          <w:color w:val="000000"/>
          <w:sz w:val="28"/>
          <w:szCs w:val="28"/>
          <w:u w:val="single"/>
        </w:rPr>
        <w:t>Игра "Символика Нижегородской области и Дивеевского района"</w:t>
      </w:r>
      <w:r>
        <w:rPr>
          <w:bCs/>
          <w:i/>
          <w:color w:val="000000"/>
          <w:sz w:val="28"/>
          <w:szCs w:val="28"/>
          <w:u w:val="single"/>
        </w:rPr>
        <w:t>.</w:t>
      </w:r>
    </w:p>
    <w:p w:rsidR="000F40B5" w:rsidRDefault="000F40B5" w:rsidP="000F40B5">
      <w:pPr>
        <w:pStyle w:val="a5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0F40B5">
        <w:rPr>
          <w:i/>
          <w:iCs/>
          <w:color w:val="000000"/>
          <w:sz w:val="28"/>
          <w:szCs w:val="28"/>
        </w:rPr>
        <w:t>Цель</w:t>
      </w:r>
      <w:r w:rsidRPr="000F40B5">
        <w:rPr>
          <w:i/>
          <w:color w:val="000000"/>
          <w:sz w:val="28"/>
          <w:szCs w:val="28"/>
        </w:rPr>
        <w:t xml:space="preserve">: закрепление знаний о гербе и флаге </w:t>
      </w:r>
      <w:r w:rsidRPr="000F40B5">
        <w:rPr>
          <w:bCs/>
          <w:i/>
          <w:color w:val="000000"/>
          <w:sz w:val="28"/>
          <w:szCs w:val="28"/>
        </w:rPr>
        <w:t>Нижегородской области и Дивеевского района</w:t>
      </w:r>
      <w:r w:rsidRPr="000F40B5">
        <w:rPr>
          <w:i/>
          <w:iCs/>
          <w:color w:val="000000"/>
          <w:sz w:val="28"/>
          <w:szCs w:val="28"/>
        </w:rPr>
        <w:t xml:space="preserve">. </w:t>
      </w:r>
    </w:p>
    <w:p w:rsidR="000F40B5" w:rsidRPr="000F40B5" w:rsidRDefault="000F40B5" w:rsidP="000F40B5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40B5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игра: «Животные нашего края»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F40B5" w:rsidRDefault="000F40B5" w:rsidP="000F40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40B5">
        <w:rPr>
          <w:rFonts w:ascii="Times New Roman" w:hAnsi="Times New Roman" w:cs="Times New Roman"/>
          <w:i/>
          <w:sz w:val="28"/>
          <w:szCs w:val="28"/>
        </w:rPr>
        <w:t>Цель: закрепление знаний детей о животных нашего края.</w:t>
      </w:r>
    </w:p>
    <w:p w:rsidR="000F40B5" w:rsidRDefault="00535727" w:rsidP="000F40B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35727">
        <w:rPr>
          <w:rFonts w:ascii="Times New Roman" w:hAnsi="Times New Roman" w:cs="Times New Roman"/>
          <w:b/>
          <w:i/>
          <w:sz w:val="32"/>
          <w:szCs w:val="32"/>
        </w:rPr>
        <w:t xml:space="preserve">3 коробка – </w:t>
      </w: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535727">
        <w:rPr>
          <w:rFonts w:ascii="Times New Roman" w:hAnsi="Times New Roman" w:cs="Times New Roman"/>
          <w:b/>
          <w:i/>
          <w:sz w:val="32"/>
          <w:szCs w:val="32"/>
        </w:rPr>
        <w:t>Моя семья»</w:t>
      </w:r>
    </w:p>
    <w:p w:rsidR="00535727" w:rsidRPr="00535727" w:rsidRDefault="00535727" w:rsidP="00535727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57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Дидактическое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игра</w:t>
      </w:r>
      <w:r w:rsidRPr="005357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«Семейные праздники».</w:t>
      </w:r>
    </w:p>
    <w:p w:rsidR="00535727" w:rsidRDefault="00535727" w:rsidP="00535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5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формирование убеждения о важности роли семьи в жизни человека.</w:t>
      </w:r>
    </w:p>
    <w:p w:rsidR="00535727" w:rsidRPr="00535727" w:rsidRDefault="00535727" w:rsidP="00535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357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Дидактическая игра: «Собери семейное древо»</w:t>
      </w:r>
    </w:p>
    <w:p w:rsidR="00535727" w:rsidRDefault="00535727" w:rsidP="00535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53572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3572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уточнить и расширить представления воспитанников о членах семьи.</w:t>
      </w:r>
    </w:p>
    <w:p w:rsidR="00535727" w:rsidRPr="00535727" w:rsidRDefault="00535727" w:rsidP="00535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535727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Кроссворд «Семья»</w:t>
      </w:r>
    </w:p>
    <w:p w:rsidR="00535727" w:rsidRDefault="00535727" w:rsidP="00535727">
      <w:pPr>
        <w:pStyle w:val="a5"/>
        <w:spacing w:before="0" w:beforeAutospacing="0" w:after="0" w:afterAutospacing="0" w:line="375" w:lineRule="atLeast"/>
        <w:jc w:val="both"/>
        <w:rPr>
          <w:bCs/>
          <w:i/>
          <w:color w:val="000000"/>
          <w:sz w:val="28"/>
          <w:szCs w:val="28"/>
        </w:rPr>
      </w:pPr>
      <w:r>
        <w:rPr>
          <w:i/>
          <w:color w:val="111111"/>
          <w:sz w:val="28"/>
          <w:szCs w:val="28"/>
          <w:shd w:val="clear" w:color="auto" w:fill="FFFFFF"/>
        </w:rPr>
        <w:t>Цель</w:t>
      </w:r>
      <w:r w:rsidRPr="00535727">
        <w:rPr>
          <w:i/>
          <w:color w:val="111111"/>
          <w:sz w:val="28"/>
          <w:szCs w:val="28"/>
          <w:shd w:val="clear" w:color="auto" w:fill="FFFFFF"/>
        </w:rPr>
        <w:t>:</w:t>
      </w:r>
      <w:r w:rsidRPr="00535727">
        <w:rPr>
          <w:rStyle w:val="a4"/>
          <w:i/>
          <w:color w:val="000000"/>
          <w:sz w:val="28"/>
          <w:szCs w:val="28"/>
        </w:rPr>
        <w:t xml:space="preserve"> </w:t>
      </w:r>
      <w:r w:rsidRPr="00535727">
        <w:rPr>
          <w:bCs/>
          <w:i/>
          <w:color w:val="000000"/>
          <w:sz w:val="28"/>
          <w:szCs w:val="28"/>
        </w:rPr>
        <w:t>способствование запоминанию домочадцев и их имен, воспитание любви и уважения к родным людям, формирование представления о себе, как о части ячейки общества.</w:t>
      </w:r>
    </w:p>
    <w:p w:rsidR="00535727" w:rsidRDefault="00535727" w:rsidP="00535727">
      <w:pPr>
        <w:pStyle w:val="a5"/>
        <w:spacing w:before="0" w:beforeAutospacing="0" w:after="0" w:afterAutospacing="0" w:line="375" w:lineRule="atLeast"/>
        <w:jc w:val="both"/>
        <w:rPr>
          <w:bCs/>
          <w:i/>
          <w:color w:val="000000"/>
          <w:sz w:val="28"/>
          <w:szCs w:val="28"/>
          <w:u w:val="single"/>
        </w:rPr>
      </w:pPr>
      <w:r w:rsidRPr="00535727">
        <w:rPr>
          <w:bCs/>
          <w:i/>
          <w:color w:val="000000"/>
          <w:sz w:val="28"/>
          <w:szCs w:val="28"/>
          <w:u w:val="single"/>
        </w:rPr>
        <w:t>Загадки «Профессии наших родителей»</w:t>
      </w:r>
    </w:p>
    <w:p w:rsidR="00535727" w:rsidRDefault="00535727" w:rsidP="00535727">
      <w:pPr>
        <w:pStyle w:val="a5"/>
        <w:spacing w:before="0" w:beforeAutospacing="0" w:after="0" w:afterAutospacing="0" w:line="375" w:lineRule="atLeast"/>
        <w:jc w:val="both"/>
        <w:rPr>
          <w:i/>
          <w:color w:val="111111"/>
          <w:sz w:val="28"/>
          <w:szCs w:val="28"/>
          <w:shd w:val="clear" w:color="auto" w:fill="FFFFFF"/>
        </w:rPr>
      </w:pPr>
      <w:r w:rsidRPr="00535727">
        <w:rPr>
          <w:bCs/>
          <w:i/>
          <w:color w:val="000000"/>
          <w:sz w:val="28"/>
          <w:szCs w:val="28"/>
        </w:rPr>
        <w:t>Цель:</w:t>
      </w:r>
      <w:r w:rsidRPr="0053572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535727">
        <w:rPr>
          <w:i/>
          <w:color w:val="111111"/>
          <w:sz w:val="28"/>
          <w:szCs w:val="28"/>
          <w:shd w:val="clear" w:color="auto" w:fill="FFFFFF"/>
        </w:rPr>
        <w:t>расширять и уточнять представление о труде людей разных </w:t>
      </w:r>
      <w:r w:rsidRPr="0053572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</w:t>
      </w:r>
      <w:r w:rsidRPr="00535727">
        <w:rPr>
          <w:b/>
          <w:i/>
          <w:color w:val="111111"/>
          <w:sz w:val="28"/>
          <w:szCs w:val="28"/>
          <w:shd w:val="clear" w:color="auto" w:fill="FFFFFF"/>
        </w:rPr>
        <w:t>,</w:t>
      </w:r>
      <w:r w:rsidRPr="00535727">
        <w:rPr>
          <w:i/>
          <w:color w:val="111111"/>
          <w:sz w:val="28"/>
          <w:szCs w:val="28"/>
          <w:shd w:val="clear" w:color="auto" w:fill="FFFFFF"/>
        </w:rPr>
        <w:t xml:space="preserve"> упражнять в умении определять названия </w:t>
      </w:r>
      <w:r w:rsidRPr="0053572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</w:t>
      </w:r>
      <w:r w:rsidRPr="00535727">
        <w:rPr>
          <w:i/>
          <w:color w:val="111111"/>
          <w:sz w:val="28"/>
          <w:szCs w:val="28"/>
          <w:shd w:val="clear" w:color="auto" w:fill="FFFFFF"/>
        </w:rPr>
        <w:t> по названиям действий</w:t>
      </w:r>
      <w:r>
        <w:rPr>
          <w:i/>
          <w:color w:val="111111"/>
          <w:sz w:val="28"/>
          <w:szCs w:val="28"/>
          <w:shd w:val="clear" w:color="auto" w:fill="FFFFFF"/>
        </w:rPr>
        <w:t xml:space="preserve">. </w:t>
      </w:r>
    </w:p>
    <w:p w:rsidR="00265A17" w:rsidRDefault="00265A17" w:rsidP="00535727">
      <w:pPr>
        <w:pStyle w:val="a5"/>
        <w:spacing w:before="0" w:beforeAutospacing="0" w:after="0" w:afterAutospacing="0" w:line="375" w:lineRule="atLeast"/>
        <w:jc w:val="both"/>
        <w:rPr>
          <w:b/>
          <w:i/>
          <w:color w:val="111111"/>
          <w:sz w:val="32"/>
          <w:szCs w:val="32"/>
          <w:shd w:val="clear" w:color="auto" w:fill="FFFFFF"/>
        </w:rPr>
      </w:pPr>
      <w:r w:rsidRPr="00265A17">
        <w:rPr>
          <w:b/>
          <w:i/>
          <w:color w:val="111111"/>
          <w:sz w:val="32"/>
          <w:szCs w:val="32"/>
          <w:shd w:val="clear" w:color="auto" w:fill="FFFFFF"/>
        </w:rPr>
        <w:t>4 коробка – Рефлексия.</w:t>
      </w:r>
    </w:p>
    <w:p w:rsidR="00265A17" w:rsidRDefault="00265A17" w:rsidP="00535727">
      <w:pPr>
        <w:pStyle w:val="a5"/>
        <w:spacing w:before="0" w:beforeAutospacing="0" w:after="0" w:afterAutospacing="0" w:line="375" w:lineRule="atLeast"/>
        <w:jc w:val="both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В мешочке находятся кружочки 3-х  цветов: красного, желтого и зеленого. После выполнения заданий из предыдущих коробочек, они выкладываются перед детьми. Каждый должен выбрать 1 кружочек.</w:t>
      </w:r>
    </w:p>
    <w:p w:rsidR="00265A17" w:rsidRDefault="00265A17" w:rsidP="00535727">
      <w:pPr>
        <w:pStyle w:val="a5"/>
        <w:spacing w:before="0" w:beforeAutospacing="0" w:after="0" w:afterAutospacing="0" w:line="375" w:lineRule="atLeast"/>
        <w:jc w:val="both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Красный – было трудно, не понятно.</w:t>
      </w:r>
    </w:p>
    <w:p w:rsidR="00265A17" w:rsidRDefault="00265A17" w:rsidP="00535727">
      <w:pPr>
        <w:pStyle w:val="a5"/>
        <w:spacing w:before="0" w:beforeAutospacing="0" w:after="0" w:afterAutospacing="0" w:line="375" w:lineRule="atLeast"/>
        <w:jc w:val="both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Желтый – было понятно, но не все, затрудняетесь</w:t>
      </w:r>
    </w:p>
    <w:p w:rsidR="00265A17" w:rsidRPr="00265A17" w:rsidRDefault="00265A17" w:rsidP="00535727">
      <w:pPr>
        <w:pStyle w:val="a5"/>
        <w:spacing w:before="0" w:beforeAutospacing="0" w:after="0" w:afterAutospacing="0" w:line="375" w:lineRule="atLeast"/>
        <w:jc w:val="both"/>
        <w:rPr>
          <w:i/>
          <w:color w:val="111111"/>
          <w:sz w:val="28"/>
          <w:szCs w:val="28"/>
          <w:shd w:val="clear" w:color="auto" w:fill="FFFFFF"/>
        </w:rPr>
      </w:pPr>
      <w:r>
        <w:rPr>
          <w:i/>
          <w:color w:val="111111"/>
          <w:sz w:val="28"/>
          <w:szCs w:val="28"/>
          <w:shd w:val="clear" w:color="auto" w:fill="FFFFFF"/>
        </w:rPr>
        <w:t>Зеленый – было все понятно и интересно.</w:t>
      </w:r>
    </w:p>
    <w:p w:rsidR="00265A17" w:rsidRDefault="00265A17" w:rsidP="00535727">
      <w:pPr>
        <w:pStyle w:val="a5"/>
        <w:spacing w:before="0" w:beforeAutospacing="0" w:after="0" w:afterAutospacing="0" w:line="375" w:lineRule="atLeast"/>
        <w:jc w:val="both"/>
        <w:rPr>
          <w:i/>
          <w:color w:val="111111"/>
          <w:sz w:val="28"/>
          <w:szCs w:val="28"/>
          <w:shd w:val="clear" w:color="auto" w:fill="FFFFFF"/>
        </w:rPr>
      </w:pPr>
    </w:p>
    <w:p w:rsidR="00535727" w:rsidRPr="00535727" w:rsidRDefault="00535727" w:rsidP="00535727">
      <w:pPr>
        <w:pStyle w:val="a5"/>
        <w:spacing w:before="0" w:beforeAutospacing="0" w:after="0" w:afterAutospacing="0" w:line="375" w:lineRule="atLeast"/>
        <w:jc w:val="both"/>
        <w:rPr>
          <w:i/>
          <w:sz w:val="28"/>
          <w:szCs w:val="28"/>
        </w:rPr>
      </w:pPr>
      <w:r w:rsidRPr="00535727">
        <w:rPr>
          <w:i/>
          <w:color w:val="000000"/>
          <w:sz w:val="28"/>
          <w:szCs w:val="28"/>
          <w:shd w:val="clear" w:color="auto" w:fill="F2F2F2"/>
        </w:rPr>
        <w:t xml:space="preserve"> </w:t>
      </w:r>
      <w:r w:rsidRPr="00535727">
        <w:rPr>
          <w:i/>
          <w:color w:val="000000"/>
          <w:sz w:val="28"/>
          <w:szCs w:val="28"/>
          <w:shd w:val="clear" w:color="auto" w:fill="F2F2F2"/>
        </w:rPr>
        <w:br/>
      </w:r>
      <w:r w:rsidRPr="00535727">
        <w:rPr>
          <w:color w:val="000000"/>
          <w:sz w:val="23"/>
          <w:szCs w:val="23"/>
          <w:shd w:val="clear" w:color="auto" w:fill="F2F2F2"/>
        </w:rPr>
        <w:br/>
      </w:r>
    </w:p>
    <w:p w:rsidR="00535727" w:rsidRPr="00535727" w:rsidRDefault="00535727" w:rsidP="005357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5727" w:rsidRPr="00535727" w:rsidRDefault="00535727" w:rsidP="005357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40B5" w:rsidRPr="00535727" w:rsidRDefault="000F40B5" w:rsidP="00535727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0F40B5" w:rsidRPr="00535727" w:rsidRDefault="000F40B5" w:rsidP="00535727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</w:p>
    <w:p w:rsidR="000F40B5" w:rsidRPr="00535727" w:rsidRDefault="000F40B5" w:rsidP="0053572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47DA" w:rsidRPr="00535727" w:rsidRDefault="009E47DA" w:rsidP="000F40B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E47DA" w:rsidRPr="00535727" w:rsidRDefault="009E47DA" w:rsidP="009E47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47DA" w:rsidRPr="00535727" w:rsidRDefault="009E47DA" w:rsidP="009E4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47DA" w:rsidRPr="00535727" w:rsidRDefault="009E47DA" w:rsidP="009E4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F7A" w:rsidRPr="00535727" w:rsidRDefault="00493F7A" w:rsidP="009E4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F7A" w:rsidRPr="00535727" w:rsidRDefault="00493F7A" w:rsidP="009E4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F7A" w:rsidRPr="00535727" w:rsidRDefault="00493F7A" w:rsidP="009E47DA">
      <w:pPr>
        <w:spacing w:after="0" w:line="240" w:lineRule="auto"/>
        <w:jc w:val="both"/>
      </w:pPr>
    </w:p>
    <w:p w:rsidR="00493F7A" w:rsidRPr="00535727" w:rsidRDefault="00493F7A" w:rsidP="00493F7A">
      <w:pPr>
        <w:spacing w:after="0" w:line="240" w:lineRule="auto"/>
        <w:jc w:val="both"/>
      </w:pPr>
    </w:p>
    <w:p w:rsidR="00493F7A" w:rsidRPr="00535727" w:rsidRDefault="00493F7A" w:rsidP="00493F7A">
      <w:pPr>
        <w:spacing w:after="0" w:line="240" w:lineRule="auto"/>
        <w:jc w:val="both"/>
      </w:pPr>
    </w:p>
    <w:p w:rsidR="00493F7A" w:rsidRPr="00535727" w:rsidRDefault="00493F7A" w:rsidP="00493F7A">
      <w:pPr>
        <w:spacing w:after="0" w:line="240" w:lineRule="auto"/>
        <w:jc w:val="both"/>
      </w:pPr>
    </w:p>
    <w:p w:rsidR="00493F7A" w:rsidRPr="00535727" w:rsidRDefault="00493F7A" w:rsidP="00493F7A">
      <w:pPr>
        <w:tabs>
          <w:tab w:val="left" w:pos="1635"/>
        </w:tabs>
        <w:spacing w:after="0" w:line="240" w:lineRule="auto"/>
        <w:jc w:val="both"/>
      </w:pPr>
      <w:r w:rsidRPr="00535727">
        <w:tab/>
      </w:r>
    </w:p>
    <w:sectPr w:rsidR="00493F7A" w:rsidRPr="00535727" w:rsidSect="00F0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20C" w:rsidRDefault="00B9620C" w:rsidP="00535727">
      <w:pPr>
        <w:spacing w:after="0" w:line="240" w:lineRule="auto"/>
      </w:pPr>
      <w:r>
        <w:separator/>
      </w:r>
    </w:p>
  </w:endnote>
  <w:endnote w:type="continuationSeparator" w:id="1">
    <w:p w:rsidR="00B9620C" w:rsidRDefault="00B9620C" w:rsidP="0053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20C" w:rsidRDefault="00B9620C" w:rsidP="00535727">
      <w:pPr>
        <w:spacing w:after="0" w:line="240" w:lineRule="auto"/>
      </w:pPr>
      <w:r>
        <w:separator/>
      </w:r>
    </w:p>
  </w:footnote>
  <w:footnote w:type="continuationSeparator" w:id="1">
    <w:p w:rsidR="00B9620C" w:rsidRDefault="00B9620C" w:rsidP="0053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10DD1"/>
    <w:multiLevelType w:val="hybridMultilevel"/>
    <w:tmpl w:val="3FEA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F7A"/>
    <w:rsid w:val="000F40B5"/>
    <w:rsid w:val="00265A17"/>
    <w:rsid w:val="00493F7A"/>
    <w:rsid w:val="00535727"/>
    <w:rsid w:val="009E47DA"/>
    <w:rsid w:val="00B9620C"/>
    <w:rsid w:val="00F0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7A"/>
    <w:pPr>
      <w:ind w:left="720"/>
      <w:contextualSpacing/>
    </w:pPr>
  </w:style>
  <w:style w:type="character" w:styleId="a4">
    <w:name w:val="Strong"/>
    <w:basedOn w:val="a0"/>
    <w:uiPriority w:val="22"/>
    <w:qFormat/>
    <w:rsid w:val="009E47DA"/>
    <w:rPr>
      <w:b/>
      <w:bCs/>
    </w:rPr>
  </w:style>
  <w:style w:type="paragraph" w:styleId="a5">
    <w:name w:val="Normal (Web)"/>
    <w:basedOn w:val="a"/>
    <w:uiPriority w:val="99"/>
    <w:unhideWhenUsed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F40B5"/>
  </w:style>
  <w:style w:type="character" w:customStyle="1" w:styleId="c1">
    <w:name w:val="c1"/>
    <w:basedOn w:val="a0"/>
    <w:rsid w:val="000F40B5"/>
  </w:style>
  <w:style w:type="character" w:customStyle="1" w:styleId="c0">
    <w:name w:val="c0"/>
    <w:basedOn w:val="a0"/>
    <w:rsid w:val="000F40B5"/>
  </w:style>
  <w:style w:type="paragraph" w:styleId="a6">
    <w:name w:val="header"/>
    <w:basedOn w:val="a"/>
    <w:link w:val="a7"/>
    <w:uiPriority w:val="99"/>
    <w:semiHidden/>
    <w:unhideWhenUsed/>
    <w:rsid w:val="0053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5727"/>
  </w:style>
  <w:style w:type="paragraph" w:styleId="a8">
    <w:name w:val="footer"/>
    <w:basedOn w:val="a"/>
    <w:link w:val="a9"/>
    <w:uiPriority w:val="99"/>
    <w:semiHidden/>
    <w:unhideWhenUsed/>
    <w:rsid w:val="00535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5727"/>
  </w:style>
  <w:style w:type="character" w:styleId="aa">
    <w:name w:val="Hyperlink"/>
    <w:basedOn w:val="a0"/>
    <w:uiPriority w:val="99"/>
    <w:semiHidden/>
    <w:unhideWhenUsed/>
    <w:rsid w:val="00535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2022-11-22T15:20:00Z</dcterms:created>
  <dcterms:modified xsi:type="dcterms:W3CDTF">2022-11-22T16:08:00Z</dcterms:modified>
</cp:coreProperties>
</file>